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F" w:rsidRPr="00C61DAF" w:rsidRDefault="00C61DAF" w:rsidP="00901A8C">
      <w:pPr>
        <w:spacing w:before="100" w:beforeAutospacing="1" w:after="240" w:line="240" w:lineRule="atLeast"/>
        <w:jc w:val="both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eastAsia="ru-RU" w:bidi="he-IL"/>
        </w:rPr>
      </w:pPr>
      <w:r w:rsidRPr="00C61DAF"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eastAsia="ru-RU" w:bidi="he-IL"/>
        </w:rPr>
        <w:t>А.Х.Боров. «Черкесский вопрос» как историко-политический феномен</w:t>
      </w:r>
    </w:p>
    <w:p w:rsid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Российская академия наук</w:t>
      </w:r>
    </w:p>
    <w:p w:rsid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Кабардино-Балкарский научный центр</w:t>
      </w:r>
    </w:p>
    <w:p w:rsid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Центр социально-политических исследований</w:t>
      </w:r>
    </w:p>
    <w:p w:rsid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C61DAF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br/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Научные доклады Центр</w:t>
      </w:r>
      <w:r w:rsidR="008130BE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социально-политических исследований</w:t>
      </w:r>
      <w:r w:rsidR="008130BE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КБНЦ РАН</w:t>
      </w:r>
    </w:p>
    <w:p w:rsid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Default="00C61DAF" w:rsidP="001D617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C61DAF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№1</w:t>
      </w:r>
      <w:r w:rsidRPr="00C61DAF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br/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__________________________________________________________</w:t>
      </w:r>
    </w:p>
    <w:p w:rsidR="001D6170" w:rsidRPr="00901A8C" w:rsidRDefault="001D6170" w:rsidP="001D617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1D617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Ответственный редактор Председатель Кабардино-Балкарского научного центра РАН</w:t>
      </w:r>
      <w:r w:rsidR="001D6170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академик РАЕН П. М. Иванов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Рецензенты: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Центр проблем Кавказа и региональной безопасности МГИМО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(У)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МИД России</w:t>
      </w:r>
    </w:p>
    <w:p w:rsidR="00901A8C" w:rsidRPr="00901A8C" w:rsidRDefault="00901A8C" w:rsidP="00C72C0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Отдел исторических наук Института гуманитарных исследований Правительства КБР и КБНЦ РАН</w:t>
      </w:r>
      <w:r w:rsidR="00C72C00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доктор исторических наук, профессор, заведующий кафедрой истории Кабардино-Балкарского государственного университета им. Х.М. Бербекова К.Ф. Дзамихов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382F42" w:rsidRPr="00382F42" w:rsidRDefault="00382F42" w:rsidP="00382F42">
      <w:pP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382F42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Одна из актуальных этнополитических проблем современной России рассматривается в работе как сложный историко-политический феномен. Осуществлен сравнительный анализ исторических ситуаций, в которых наличный политический статус </w:t>
      </w:r>
      <w:proofErr w:type="spellStart"/>
      <w:r w:rsidRPr="00382F42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Черкесии</w:t>
      </w:r>
      <w:proofErr w:type="spellEnd"/>
      <w:r w:rsidRPr="00382F42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и/или черкесов оспаривался и становился предметом взаимодействия различных политических </w:t>
      </w:r>
      <w:proofErr w:type="spellStart"/>
      <w:r w:rsidRPr="00382F42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акторов</w:t>
      </w:r>
      <w:proofErr w:type="spellEnd"/>
      <w:r w:rsidRPr="00382F42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. Охарактеризованы факторы актуализации, содержание, контекст и динамика современного «черкесского вопроса». Дальнейшие перспективы связываются в работе с поиском основы его решения в сфере современных процессов глобализации, определяющих общие и для России и для черкесского сообщества условия существования и возможности развития на путях модернизации и демократизации.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C72C00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_______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_________________________________________________________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C72C0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ПРОБЛЕМА И ПОДХОД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течение нескольких последних лет «черкесский вопрос» неизменно присутствует в региональном, российском и международном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информационном пространстве.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Он стал предметом активного обсуждения в историко - политической публицистике и аналитике.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Старший научный сотрудник Центра цивилизационных и региональных исследований РАН Н. Нефляшсва недавно высказала мнение, что определение понятия «черкесский вопрос» стало актуальной проблемой современной политологии.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Отметив, что на сегодняшний день ни в одной отечественной академической публикации не существует определения этого явления, она приводит как пример наибольшего приближения к пониманию «черкесского вопроса» определение «черкесского фактора» в экспертном докладе А. Скакова и Н. Силаева: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- Под «черкесским фактором» обычно понимают влияние этнической солидарности черкесских (абхазо-адыгских) народов, имеющих свою государственность в составе Российской Федерации, а также крупных черкесских диаспор (Турция, Иордания,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Израиль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Ливан, Египет) на политические, социальные и культурные процессы как в Кавказском регионе, так и в странах компактно­го проживания черкесов.[1]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Далее Н. Нефляшева указывает на три темы, неизменно присутствующие в текстах, формирующих смысл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Первая - необходимость осмысления характера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последствий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военных действий Российской империи в ходе Кавказской войны как геноцида по отношению к коренному населению - адыгам (черкесам).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Вторая - юридическое обеспечение возможности репатриации адыгов диаспоры на историческую родину.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Третья - в долгосрочной перспективе возможность объединения части территорий трех субъектов РФ - Адыгеи, Кабардино-Балкарии и Карачаево-Черкесии, а также территории, населенной шапсугами Причерноморья, в единый субъект в рамках Российской Федерации - Черкесию.[2]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Старший научный сотрудник ЮНЦ РАН О.М. Цветков полагает, что термином «адыгский (черкесский) вопрос» можно условно объединить наиболее актуальные для адыгских (т.е. адыгейских, кабардинских и черкесских) этнических активистов проблемы, которые в форме политически окрашенных требований активно транслируются ими в публичное социально-политическое пространство и находят сочувствие и отклик в адыгской этнической среде. В содержание «адыгского вопроса», помимо указанных выше трех тем, он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включает и более локальные про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блемы, актуальные для части адыгов КЧР и КБР.[3, с. 97-98]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Ведущий научный сотрудник ЮНЦ РАН С.Я. Сущий предлагает различать в составе проблемного комплекса, обозначаемого как «черкесский вопрос»,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«общечеркесские» проблемы и проблемы отдельных республик. К числу общечеркесских он относит проблему признания Россией геноцида адыгов во время Кавказской войны; вопросы, связанные с переселением и натурализацией в РФ зарубежных черкесов (потомков мухаджиров XIX в.); а также проблему создания «о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бщеадыгской» республики в соста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ве РФ, которая объединяла бы Адыгею, Кабардино-Балкарию, часть территории Карачаево-Черкесии. Краснодарского и Ставропольского краев. По его оценке, из двух выделенных проблемных блоков именно общеадыгский в настоящее время имеет очевидный международный резонанс, концентрирует основной конфликтогенный потенциал, опасный для РФ.[4]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Ведущий научный сотрудник Центра социально-политических исследований КБНЦ РАН А.В. Кушхабиев дает определение «черкесского вопроса» с учетом его исторического измерения: «В разные периоды в разных странах под дефинициями «черкесская проблема» и «черкесский вопрос» понимались проблемы, связанные с государственным правовым статусом Черкессии, а позднее с правовым статусом черкесских диаспор в Османской империи и в странах, образовавшихся после её распада».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Современное состояние «черкесского вопроса» он также характеризует через его тематическое содержание: «В начале XXI в. эти дефиниции стали использоваться для обозначения проблемы признания руководством РФ и международными организациями (OHH, ООН и др.) факта геноцида черкесского (адыгского) народа, совершенного царской Россией в конце XVIII-XIX в., и предоставления зарубежным черкесам права на беспрепятственную репатриацию» .[5, с. 247]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важно заметить, что неизменно воспроизводящиеся тематические аспекты «черкесского вопроса» включаются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существенно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различный дискурсивный контекст.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одной стороны, в публицистике современный «черкесский вопрос» прямо отождествляется с «трагическими проблемами черкесского народа», которые носят исторически заданный объективный характер.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«Они возникли еще в результате Кавказской войны 1763-1764 г.г. и с тех пор так и остались не­разрешенными». Их суть в том, что черкесы находятся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положении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рассеянного по всему миру этноса, демографических его «огрызков» как в мире, так и в России, где они оторваны друг от друга лоскутными автономиями на Северном Кавказе.[6]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1D617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 том же говорил руководитель организации «Черкесский конгресс» в Кабардино-Балкарии Р. Кеш: «История современного «черкесского вопроса» восходит к Русско-Черкесской войне 1763-1864 гг., в результате которой Страна адыгов - Черкесия - исчезла с карты мира; черкесский (адыгский) народ подвергся геноциду со стороны Российского государства и был изгнан с исторической Родины, потеряв население и большую часть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территории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...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Под справедливым решением черкесского вопроса» понимается реализация гарантированного международным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правом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естественного права черкесского (адыгского) народа жить на своей земле единой нацией».[7]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 другой стороны, отдельные аспекты «черкесского вопроса», особенно тема геноцида, в связи с сочинской Олимпиа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ой рассматриваются как антироссийский политический проект радикального крыла черкесских национальных организаций и внешних сил, враждебных России, проект, не имеющий под собой объективных исторических оснований.[8]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Профессор ИППК Южного федерального университета И.П. Дебаев рассматривает «черкесский вопрос» как элемент американского геополитического мегапроекта на Кавказе (Северном и Южном), который реализуется, в том числе, с использованием сетецентричных операций (сетевых войн), частным видом которых выступают «цветные революции». Органичная часть Кавказа - Северо-Западный Кавказ является одной из площадок ведущейся против России сетевой войны. Для осуществления информационных войн и сетецентричных операций нужны информационные поводы - реальные или сконструированные.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Одним из таких поводов для Северо-Западного Кавказа является Олимпиада,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которая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должна пройти в 2014 г. на территории Сочи и Красной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Поляны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Речь идет о событиях почти 150-летней давности, о ходе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итогах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Кавказской войны (ISIB-1864 гг.). Раздувая события давно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минувших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лет, геополитические недруги России стремятся вбить клин между различными народами, населяющими нашу страну, углубить кризис идентичностей, затормозить процесс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становления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развития единого российского гражданского общества, единой российской гражданской нации.[9, с. 39-41]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Указывается также, что хотя термин «черкесский вопрос» стал получать большое распространение и обрел, таким образом, некую «легитимность», на самом деле подавляющая часть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адыгейцев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кабардинцев и черкесов не рассматривают в качестве «самых актуальных для их жизни требования признания геноцида адыгов, переселения на российский Кавказ иностранцев кавказского происхождения». «Актуальным содержание «черкесского вопроса» является преимущественно для этнических антрепренеров,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активистов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этноидеологов, концентрирующихся в основном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этнических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организациях или вокруг них».[10]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1D617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экспертной среде высказываются и суждения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промежуточного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толка о том, что, скажем, «черкесский вопрос» в большей степени вопрос нравственный или о том, что обсуждение темы геноцида допустимо в научной среде, но не должно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выноситься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 политический уровень.[11]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Доцент ЮФУ В.Ф. Патракова и директор Центра системных региональных исследований и прогнозирования ИППК ЮФУ и ИСГШ РАН В.В. Черноус дали аналитически дифференцированное представление «черкесского вопроса».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Они определяют его как проблему «на стыке исторического и политического», которая возникла в начале 90-х гг. XX в. и стала одним из факторов этнической мобилизации и консолидации адыгейцев, кабардинцев и черкесов в одну адыгскую этнонацию, а вместе с черкесской диаспорой - во всемирную черкесскую нацию.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научном дискурсе, отмечают они, «черкесский вопрос» охватывает ключевые проблемы истории адыгов, причем системообразующим фактором в «новом» прочтении истории адыгов становятся Кавказская война и мухаджирство.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Это масса сугубо академических вопросов, нуждающихся в широком, неполитизированном обсуждении кавказоведами, которые не должны замыкаться в своих группах по «интересам».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Политическое измерение «черкесского вопроса» названные авторы видят в конструировании с опорой на гуманитарные науки (особенно историю) единого адыгского народа и на этой основе в изменении административно-территориального устройства Северного Кавказа, создании единого адыгского субъекта Российской Федерации и государственной поддержке репатриации потомков адыгских мухаджиров.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И, наконец, «черкесский вопрос» получил новый импульс, но уже исключительно как форма информационной атаки на имидж Российской Федерации и попытка создания угрозы срыва Зимних Олимпийских игр в 2014 г. в Сочи.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Новая ипостась «черкесского вопроса» связана с деятельностью режима М. Саакашвили в Грузии после фиаско его военной авантюры в Южной Осетии, подчеркивают В.Ф. Патракова и В.В. Черноус.[12, с. 8-16]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Таким образом, большинство экспертов определяют природу «черкесского вопроса» через его историческое и политическое содержание.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Разумеется, аналитическое значение их работ не исчерпывается приведенными выше общими определениями и оценками. Но представляется, что непосредственное отождествление политического содержания «черкесского вопроса» с историей, равно как и полное подчинение исторических интерпретации политическим соображениям, ограничивают возможности системного анализа.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настоящей работе делается попытка различить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политический и системно-аналитический подходы к «черкесскому вопросу». Они, конечно же, тесно взаимосвязаны, но это не значит, что можно подчинять один из них другому.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Интерпретация «черкесского вопроса», базирующаяся на определенной оценке истории и актуального положения черкесов в России и за рубежом, целиком относится к сфере практической политики. Она выливается в признание или отрицание объективно­го существования «черкесского вопроса», в утверждение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определенной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трактовки его содержания, в отстаивание определенной политической позиции, в обоснование определенного его решения или отсутствия необходимости что-либо решать. В этом случае исторический или политологический анализ носят сугубо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прикладной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характер, подчиняются тем или иным политическим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интересам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придавая этим интересам «объективный» характер.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Аналитически продуктивным представляется более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широкое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понимание объективности «черкесского вопроса». С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точки зрения, дело не сводится к тому, насколько «объективно» он интерпретируется той или другой стороной, важно, что имеется круг реальных явлений и фактов прошлого и настоящего, на основе которого строятся их «субъективные» оценки. Исторический подход к проблеме в этом случае имеет целью получение достоверных данных о конкретных обстоятельствах тех исторических явлений, которые ассоциируются с современным «черкесским вопросом», независимо от того, какие выводы для него следуют из этих данных.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политической точки зрения важно, что «субъективная» или даже «неправильная»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позиция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других является для каждого участника объективной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реальностью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которая ограничивает его возможности, которую он должен учитывать при построении собственной политики. Таким образом, аналитический подход нацелен не на выявление «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сущности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» и «правильного» понимания «черкесского вопроса», а на фиксацию характеристик его наблюдаемого состояния, факторов и тенденций его динамики. Результаты такого изучения не могут целиком уместиться в рамки ни одной из существующих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стратегий, но могут учитываться всеми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заинтересованными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сторонами и способствовать сближению их позиций.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Системно-аналитический подход может быть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последовательно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реализован, если исходить из максимально обобщенного понимания «черкесского вопроса». О «вопросе» в общественно-политической жизни обычно говорят в тех случаях, когда статус (положение, ситуация) некоего объекта или субъекта отношений является в данной их системе формально неопределенным, не­устойчивым либо спорным. Помимо объекта или субъекта,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составляющего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собственно предмет вопроса, в эту систему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отношений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вовлечено, как правило, еще несколько участников.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Не­определенность или неустойчивость ситуации составляют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необходимое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но недостаточное условие возникновения того или иного «вопроса».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Если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статус-кво никем не оспаривается, вопроса нет.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Он превращается в реальность, когда его кто-нибудь «ставит», «поднимает» и остается он на повестке дня до тех пор, пока для каждого из участников одностороннее его решение в своих интересах невозможно или сопряжено со значительными издержками и риском, либо пока не будет найдено согласован­ное решение, удовлетворяющее основных участников процесса.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 использованием предложенных критериев понятие «черкесский вопрос» в самой общей форме может применяться для обозначения исторических ситуаций, в которых наличный политический статус Черкесии и/или черкесов оспаривается и становится предметом взаимодействия (дискуссии, конфликта, сотрудничества) но меньшей мере двух политических акторов, независимо от того, используется ли при этом соответствующий термин.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 таком подходе «черкесский вопрос» получает представле­ние не как обсуждаемый предмет, а как «ситуация обсуждения» этого предмета. И в этом качестве он возникает в истории не впервые.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C72C0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"ЧЕРКЕССКИЙ ВОПРОС" В ИСТОРИИ: ИСХОДНАЯ ФОРМА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Если говорить не в терминологическом, а в содержательно-политическом плане, «черкесский вопрос» возникает в середине XVI в, как вопрос о международно-политическом статусе тех или иных адыгских территориально-политических образований в системе отношений России, Османской Турции и ее вассала Крымского ханства.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одной стороны, адыгские феодальные владения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пользуются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таких условиях определенной свободой маневра и выбора привилегированного партнера, с другой - названные выше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держа,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­вы предъявляют претензии на покровительство, преимуществен­ное влияние либо прямое господство над ними. Конфликты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основных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субъектов данной системы отношений и ее эволюция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конечном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счете и привели к результатам, которые лежат в основе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дискуссий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 современному «черкесскому вопросу».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1560-х гг. в фокусе дипломатического противоборства и военно-политической активности держав оказывается Кабарда. «Кабардинский вопрос» вычленяется из общеадыгского контекста, приобретает самостоятельное значение, но одновременно остается частью более широкого Кавказского вопроса. Международно-правовая фиксация, а затем и решение «кабардинского вопроса» приходятся на XVIII в. По Белградскому договору 1739 г. Россия и Турция признают Большую и Малую Кабарду «вольными», нейтральной буферной зоной - «барьерою» между владениями двух империй.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 договору 1772 г. Крымское ханство признает Большую и Малую Кабарду состоящими «в подданстве Российской империи».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Наконец, Кючук-Кайнарджийский мирный договор 1774 г. фиксирует отказ Турции от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вмешательства в определение статуса Большой и Малой Кабарды, т.е. фактическое признание их принадлежности России.[13,14,15,16,17]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Международно-правовое решение «кабардинского вопроса» не снимало для России проблему установления надежного контроля и имперского судебно-административного порядка на территории Кабарды.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Потребовалось еще полвека, чтобы с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использованием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методов военно-политического давления, карательных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экспедиций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экономической блокады решить эту проблему. Характерно, что завершающий этап этого процесса в первой четверти XIX в. сопровождался подлинной демографической катастрофой.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Вследствие происходившего с начала XIX в. переселения кабардинцев за Кубань, многочисленных карательных экспедиций и опустошительной эпидемии чумы население Кабарды сократилось в разы.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начала XIX в. Российская империя приступает к присоединению Закавказья, что обостряет противоречия с Турцией, в том числе и на Северо-Западном Кавказе.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 Адрианопольскому договору 1829 г. Турция признала, что «весь берег Черного моря от устья Кубани до пристани Св. Николая включительно пребудут в вечном владении Российской империи».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точки зрения российских правящих кругов они обрели международно-правовое основание для установления своего суверенитета над «закубанскими» черкесами. Но в действительности это привело только к смешению фокуса «черкесского вопроса» с Кабарды на Западную Черкесию.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Черкесы не желали признавать над собой власти Российского императора и вступили на путь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вооруженного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сопротивления. Англия не признавала правомерности условий Адрианопольского договора и открыто настаивала на независимости Черкесии. Турция негласно поощряла черкесское сопротивление.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«Черкесский вопрос» стал одним из элементов восточного вопроса в международной политике второй трети XIX в. При этом он, как ранее «кабардинский вопрос», не имел общеадыгского масштаба. Его объем определялся не этническими, а геополитическими факторами, а динамика зависела от соотношения сил держав и эффективности черкес­ского сопротивления. Несмотря на поражение России в Крымской войне, попытки Англии на Парижском конгрессе 1856 г. включить в общее урегулирование решение «черкесского вопроса» оказались безуспешными.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Тем самым в международно-политическом плане «черкесский вопрос» был снят с повестки дня, поскольку никто, кроме самих черкесов, не оспаривал теперь условия Адрианопольского мира.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вновь, как и в случае с Кабардой после 1774 г., России еще предстояло военной силой утвердить свое господство в Черкесии. Завершение Кавказской войны, сопровождаемое масштабной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этнической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чисткой и массовым изгнанием черкесского населения Северо-Западного Кавказа, подвело черту под «черкесским вопросом» в его первоначальной форме.[18,19,20,21,22,23]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Таким образом, для бытования ранней формы «черкесского вопроса» характерно было то, что адыгский мир обладал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фактической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самостоятельностью, его внутренняя жизнь регулировалась собственной этносоциальной и этнокультурной традицией, и в этом смысле для черкесов не существовало «черкесского вопроса». Скорее, для них возникали «крымский», «османский», «русский» вопросы, суть которых сводилась к тому, как сохранить социально-политический статус-кво и свою независимость. Черкесский же вопрос как оспариваемый статус черкесов инициировался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внеш.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­ними силами. Поскольку они преследовали геополитические цели, то «черкесский вопрос» практически никогда не определялся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этнических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терминах и не привязывался ко всей исторической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области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Кавказа, населенной черкесами, - Черкесии - как к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целостной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территориально-политической единице.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Предметом противоборства держав оказывались либо более широкие (Кавказ, Северный Кавказ), либо более узкие (Кабарда, Западная Черкесия) политико-географические и этнополитические единицы.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C72C0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"ЧЕРКЕССКИЙ ВОПРОС" В ИСТОРИИ: ОФОРМЛЕНИЕ СТРУКТУРЫ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Историческая ситуация, в которой оказались адыги после завершения Кавказской войны, демонстрирует, что актуализация того или иного «вопроса» определяется не тяжестью положения соответствующего субъекта, а его способностью активно добиваться изменения своей судьбы или наличием иных сил, заинтересованных в открытой постановке данного вопроса и располагающих необходимыми для этого средствами влияния.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Черкесы в Российской и Османской империи не имели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реальных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сил и возможностей для активной и массовой борьбы за свои интересы, и политическое «национальное движение»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не развернулось ни в той, ни в другой империи.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 этом надо учитывать, что термин «черкесы» в Османской империи применялся для обозначения представителей всех северокавказских диаспорных групп, хотя количественно среди них преобладали выходцы с Северо-Западного Кавказа.[24,25]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Применительно к России можно говорить о пассивном сопротивлении, об «уходе» малых групп черкесов в Османскую империю в надежде на лучшую долю и сохранение своей культурной и религиозной идентичности (позднее мухаджирство), о постановке адыгскими либерально-просветительскими кругами проблем социального и культурного развития и более эффективной интеграции черкесов в социально-политическую систему Российской империи.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Османской империи аналогичные цели просвещения и социально-культурного развития преследовал ряд черкесских организаций, возникших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после младотурецкой революции 1908 г. В частности, цели «утверждения и укрепления торговых, промышленных и аграрных отношений и обеспечения нашего максимального продвижения вместе с другими османскими народами по пути прогресса» провозглашало Черкесское общество единения и взаимопомощи (ЧОЕВ).[26, с. 146]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Вместе с тем, отмечает А.В. Кушхабиев, лидеры ЧОЕВ осознавали невозможность полноценного развития этноса в условиях диаспоры и ставили в качестве главной цели реэмиграцию черкесов на Северный Кавказ.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Эта цель подразумевала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отторжение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Северного Кавказа от Российской империи и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согласовывалась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внешнеполитическим курсом младотурков,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построенном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 доктрине пантюркизма.[27, с. 107-108]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 своей стороны, Г.В. Чочиев фиксирует «достаточно выраженные этнореваншистские устремления» немалой части лидеров и рядовых членов северокавказской диаспоры. Их суть он видит в ожидании возможностей для реинтеграции диаспоры с освобожденной от российского господства родиной на основе какой-либо формы ее политического альянса с Портой, а при наиболее благоприятных условиях - репатриации на Кавказ за­рубежных черкесов.[26, с. 59]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Ученый-историк и президент Международной черкесской ассоциации в 2006-2009 гг. К.Ф. Дзамихов обобщает: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«Представления об исторической родине на Кавказе, передаваемые в диаспоре от одного поколения другому, любовь к родному отечеству и при малейшей возможности стремление вернуться на родину - все это постепенно сложилось как национальная черкесская идея, объединявшая адыгские этнические группы веди­ное целое в странах проживания».[37, с. 5-6 ]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Теоретически эти устремления и «черкесский вопрос»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целом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могли перейти в практическую политическую плоскость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ситуации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острого международного кризиса, конфликта, войны,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которую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оказались бы вовлечены эти страны, либо в ситуации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глубокого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внутреннего кризиса, революции, государственного распада. Совпадение такого рода внешних и внутренних факторов имело место в период Первой мировой войны и в России, и в Турции.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Военные и политические круги Османской империи в хо­де войны предпринимали попытки не только военного, но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использования кавказских диаспор с перспективой возбуждения антироссийского движения на Кавказе и создания здесь конфедеративного государства - сателлита Турции и Австро-Германского блока. Для этого на протяжении войны был создан ряд организаций, деятельность которых имела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определенный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международный резонанс. В условиях войны они могли действовать на международной арене только под эгидой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контролем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османских властей. Но «черкесская тема»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формулировалась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представителями интеллектуальных элитных слоев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диаспоры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не сводилась к подкреплению военно-политических целей Турции. Она отражала реальный исторический опыт и их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собственные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представления и стремления.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Инициировал и курировал эту деятельность черкес по происхождению маршал и сенатор Фуад-паша. А выступление представителя черкесов Исмаила Беданока на третьей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конференции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«Союза национальностей», состоявшейся в Лозанне 27-29 июня 1916 г., воплотило в себе то, что можно было бы назвать «феноменологией черкесского вопроса».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Им были за­тронуты темы, которые формируют неустранимую внутреннюю структуру, концептуальное пространство, в котором движется всякий дискурс о «черкесском вопросе».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Эти темы и сегодня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оказываются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 слуху, когда обсуждается история российско-кавказских отношений.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И. Беданок подчеркивал, что присоединение Кавказа к России есть результат завоевания, не имеющего «ни одного легального и логического довода», способного его оправдать; что Черкесия до завоевания представляла собой одну страну,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которую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Россия первым же ударом разделила на две части -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Западную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Восточную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ркесию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; что методы ведения войны были чрезвычайно жестокими и сопровождались уничтожением сел, разграблением имущества, убийством женщин и детей, истреблением и массовой гибелью населения от голода и холода; что период между 1858 и 1864 гг. был временем наибольших жестокостей русских, когда Россия вышвырнула за пределы их собственной родины 750 тысяч жителей Западной Черкесин.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И. Беданок, понятным образом, не употребляет термин «геноцид». Но он вводит проблему в масштабный исторический контекст: «Современный цивилизованный мир всегда проклинает римских императоров Тита и Веспасиана, изгнавших народ Израиля с родины их предков и рассеявших его по четырем краям Римской империи.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XIX веке московиты совершили еще более отвратительное деяние, рассеяв народ, единственная вина которого заключалась в том, что он хотел сохранить свою политическую и национальную свободу».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Характеризуя современную (на начало XX в.) ситуацию, он утверждал, что господство России в стране направлено на то, чтобы ассимилировать население - «уничтожить национальный характер ее обитателей».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заключение Исмаил Бед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анок заявил, что «черкесский на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род требует справедливой оценки мучений, которым он подвергается в течение века, а также того, чтобы он был освобожден от московского ига, стремящегося к его полному уничтожению».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Важно отметить, что все указанные темы и требования не обозначались терминологически как «черкесский вопрос». И. Беданок подчеркивал этнографическое и религиозное единство большинства народов Кавказа. Резолюция Кавказского комитета в Оттоманской империи от 15 октября 1915 г. просила «у имперского правительства Германии его мощную поддержку для осуществления национального идеала кавказцев, заключающегося в создании нового государства».[28]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 из феноменологии «черкесского вопроса» нельзя уст­ранить и тот контекст, в котором он актуализируется. Ведь доминирующим фактором его восприятия российским государственным сознанием является именно контекст. И здесь нельзя отвлечься от того факта, что инспирировался и использовался он откровенно враждебными державами, находящимися на тот момент в состоянии войны с Россией.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дальнейших событиях обсуждаемого в этом разделе периода, связанных с поражением в войне, революциями и распадом Российской и Османской империй, «черкесский вопрос» не приобрел четко выраженного этно-национального определения именно как «адыгский» и в таком виде не возникал как самостоятельная и сколь-нибудь значимая политическая проблема.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Национально-демократическое движение, оформившееся на Северном Кавказе после Февральской революции и воплотившееся в Союзе объединенных горцев Северного Кавказа и Дагестана, строило свою политическую программу на идее демократического федерализма для России и для Северного Кавказа. Артикуляция в ее рамках отдельных «этнонациональных» политических программ была бы разрушительна для основополагающих принципов движения. Черкесские деятели - участники движения - ни в период деятельности Союза (1917), а затем Республики Союза горцев Северного Кавказа и Дагестана (1918-1920), ни впоследствии не привносили в его повестку дня «черкесский вопрос» в какой-либо форме.*[30, р. 45-43]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1D6170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этнополитических процессах, развивавшихся в Кубанской и Терской областях вполне автономно на протяжении примерно года (март 1917 - март 1918), не прослеживаются мотивы черкесского ирредентизма или независимости. Для групп черкесского населения Майкопского и Екатеринодарского (условно - будущая Адыгея), Баталпашинского (условно - будущая Черкесия) отделов и Кабарды более насущными были вопросы регулирования их отношений с ближайшими соседями - казаками, ногайцами, абазинами, карачаевцами, балкарцами, осетинами, ингушами.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1921-1922 и 1926-1928 гг. местная советская элита сыграла довольно активную роль в создании Кабардинской (затем Кабардино-Балкарской),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Адыгейской и Черкесской автономных областей, но нет свидетельств постановки ими вопроса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 объе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динении черкесов в рамках единого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политико-административного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образования. Отсутствовало также какое-либо «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несистемное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» национальное движение в черкесской среде.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Суждения о том, что советская власть целенаправленно и «искусственно» разделила «единый этнос» между тремя национально-государственными образованиями не имеют убедительных подтверждений и основаны на экстраполяции в прошлое современных этноидеологических представлений.**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Территориально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административно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черкесы были разделены еще в ходе Кавказской войны, и такая проблема (т.е. «черкесский вопрос») перед советской властью просто не возникала.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Что же касается национальной политики большевиков в 1918-1922 гг., то речь тогда шла не о том, что каждый «этнос» может иметь свою «государственность», а о том, что каждый народ должен принять советскую систему. То, что в последующей советской политико-правовой и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историографической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традиции закрепилось как «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национально-государственное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строительство на Северном Кавказе», в реалиях начала 1920-х гг. представляло собой «советское строительство»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областях региона. Советскую национальную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автономию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специалисты того времени определяли как «местную советскую власть в руках национальных низов», а понятие «национальная государственность» вошло в советскую госу­дарственно-правовую теорию только в середине 1960-х гг..[31, с. 32,37]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Автономные национальные области создавались не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целях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формирования «национальной государственности», их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территориальные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пределы определялись не на основании «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территорий» того или иного народа, а по фактическому расселению национальных групп, по актуальным этнографиче­ским границам. Для черкесов они сложились как результат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демографической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катастрофы в ходе Кавказской войны, после­дующих перемещений населения и военно-административного «форматирования» территории Северного Кавказа,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осуществлявшегося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Российской империей. Поэтому, например, в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Постановлении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Президиума ВЦИК от 27 июля 1922 г. говорилось: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«Выделить из Краснодарского и Майкопского отделов Кубано-Черноморской области терр</w:t>
      </w:r>
      <w:r w:rsidR="005934A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иторию, ныне населенную черкеса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ми (адыгейцами), со включением в нее чресполосных селений и хуторов, с юртовыми землями и лесами, входящими в эту территорию, и образовать из таковой Черкесскую (Адыгейскую) автономную область...».[32, с. 188]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Активное участие представителей черкесской диаспоры Османской империи в военно-политических событиях, связанных с возникновением Турецкой республики, в определённой степени можно увязывать с актуальностью «черкесского вопроса». Хотя после падения режима младотурок некоторые члены черкесских организаций отдавали приоритет действиям по обеспечению независимости исторической родины, в целом черкесы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оказались расколоты между кемалистским и антикемалистским лагерями.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Вместе с усилением националистических туркистских тенденций в кемалистском движении положение и перспективы черкесской общины становились шаткими.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определенные моменты кемалистская пропаганда использовала этнический фактор для дискредитации своих политических противников из числа черкесов.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другой стороны, деятельность оппозиционных кемалистам региональных черкесских лидеров в 1921 г. все больше смещалась в национально-политическую плоскость и вылилась в разработку планов создания на северо-западе Анатолии черкесского автономного образования под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покровительством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Греции и держав Антанты.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 утверждение националистического режима Кемаля Ататюрка положило коней этноориентированной активности представителей всех национальных меньшинств в Турции.[26, с. 119-124, 140]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* * *</w:t>
      </w: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Таким образом, условия войн, революций и распада Российской и Османской империй в 1914-1923 гг. создали для черкесского мира ситуацию неустойчивости и неопределенности.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этом смысле возникла объективная политическая почва для новой постановки «черкесского вопроса». Содержание, форма и результаты его актуализации отражали как наследие истории, так и реалии первой четверти XX 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Перед необходимостью этнополитического самоопределения в той или иной мере и форме оказались все группы черкесского на­селения на территориях бывшей Российской и бывшей Османской империй.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возможности выработки единой общечеркесской программы решения «черкесского вопроса» были весьма ограничены.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Этому препятствовали различия в положении отдельных ареалов черкесского мира и недостаточная интенсивность информационного обмена, социальных связей и личных контактов.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Черкесский фактор в этнополитических процессах на Се­верном Кавказе не получил четкого целостного выражения.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Он либо растворялся в «горском» интегризме, либо фрагментарно реализовался в локальных комплексах межэтнических отношений в процессе становления советских автономий.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Черкесский фактор в Османской империи интегрировался в (гео)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политические проекты правящих кругов империи относительно всего Кавказа или по крайней мере, Северного Кавказа. Он ассоциировался с северокавказскими диаспорами в целом, но преобладание среди них групп западнокавказского абхазо-адыгского круга не подвергается сомнению.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Именно отсюда исходили идеи общего решения «черкесского вопроса» и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именно поэтому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соотношении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его элементов произошли кардинальные изменения.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Речь идет о том, что на исходе Кавказской войны ядро «черкесского вопроса» сводилось к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фиксации территориально-полити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ческого статуса Западной Черкесии.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Этносоциальные и этнодемо-графические последствия, а именно - очищение Северо-Западного Кавказа от черкесского населения вытекали из геополитических целей и военных соображений. Ситуация начала XX века демонст­рирует обратное соотношение территориально-политических и гуманитарных (социально-демографических) аспектов «черкесско­го вопроса». Теперь он подразумевает определение статуса групп ссКерокавказского («черкесского») населения, не укоренившегося окончательно в Османской империи. Но само стремление хотя бы части «черкесской» диаспоры к возвращению на родину ставило под вопрос территориально-политический статус Северного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Кавказа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как интегральной части Российской империи.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Достижение этой цели в тех условиях было бы невозможно без активного участия внешних сил - Турции и других держав, к которым апеллировали представители диаспоры.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Новые мотивы в звучании «черкесского вопроса»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рассматриваемого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периода связаны с социальными и культурными характеристиками новых черкесских элит. </w:t>
      </w:r>
      <w:r w:rsidR="005934A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Теперь от имени черкесов выступают не черкесские князья, «старшины» и священнослужители, а люди, вошедшие в состав военной и гражданской бюрократии, интеллигенции в широком смысле слова Российской и Османской империй начала XX века.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Три момента представляются здесь наиболее существенными.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5934A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Во-первых, в отличие от предшествующей исторической эпохи, когда статус Черкесии и черкесов оспаривался прежде всего внешними силами, противоборствующими державами, теперь содержание «черкесского вопроса», его «феноменология» формулируются представителями международной черкесской общины, черкесской интеллигенцией прежде всего.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реальной политической практике того времени изменение положения дел в черкесском мире зависело в решающей степени не от самих черкесов, а от меры соответствия их интересов, запросов и стремлений (гео)политическим интересам держав. Но в социальном и политическом дискурсе, в публичном «проговаривании» черкесских проблем этноисторический контекст постановки -черкесского вопроса» уже не растворяется в геополитическом контексте противоборства империй, а приобретает самостоятельное звучание.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Во-вторых, отправным пунктом в постановке «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вопроса» в первой четверти XX века неизбежно оказывалась оценка ключевого исторического события - завоевания Кавказа Россией и утраты большей частью черкесов своей родины. Но здесь обнаруживаются расхождения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историческом опыте раз­личных их групп. Поскольку для черкесов диаспоры реальные отношения и взаимодействие с российским обществом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прекратились с момента изгнания, то их отношение к России главным образом формировалось собственно этим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событием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Для черкесов, оставшихся на Северном Кавказе, социально-правовое, экономическое, культурное взаимодействие с российским обществом и государством продолжалось и после завоевания. И их отношение к России формировалось не только исторической памятью, но и ближайшим этносоциальным опытом и поиском будущего.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Выбор общего с Россией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будущего мог основываться на социальных интересах и идеологических предпочтениях, но обоснование разрыва с Россией и независимости Северного Кавказа с необходимостью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обращалось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 историческим аргументам.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Так, Союз объединенных горцев Северного Кавказа и Дагестана в мае 1917 г. заявлял: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«Свободные сыны гор, так дорого продавшие когда-то свою независимость самодержавной и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чуждой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для них в то время России, сумеют с еще большей энергией и мужеством отстоять свободу и счастье новой демократической теперь родной для них России...». [33, с. 91]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последующее политическое развитие внутри и вокруг России, неприятие большевизма привели лидеров Союза в мае 1918 г. к провозглашению отделения от России и создания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независимой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республики.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Тем самым произошло их политическое смыкание с деятелями из черкесской (северокавказской) диаспоры в Турции. Видимо, не случайно материалы съездов Союза были изданы в 1918 г. в Константинополе Комитетом северокавказских политических эмигрантов в Турции - преемником созданного в 1915 г. с санкции Порты Комитета независимости Кавказа.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 не случайно автор введения к этому изданию характеризовал про­возглашение независимости как логическое завершение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процесса: «Кавказская война под предводительством Шамиля и черкесское освободительное движение; дороги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войны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невероятные по протяженности; политэмиграция горцев в Турцию; жестокая эпоха восстаний, мятежей, ссылка в Сибирь целыми деревнями; невыносимый труд; смертные казни; казни кавказцев приспешниками царей, и наконец все это увенчалось провозглашением независимого государства».[33, с. 36-37]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В-третьих, для групп черкесской интеллигенции в России и Османской империи наряду с последствиями Кавказской войны е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щ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е одним источником неудовлетворенности положением своего народа являлось осознание его относительной социальной и культурной отсталости по сравнению с Европой и наиболее развитыми сегментами российского и турецкого общества.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Стремление к изменению такого положения связывалось не с возвращением к традиционным общественным устоям, а с включением черкесов в процессы современного развития.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В целом, при взгляде на период войн, революций, распада империй 1914-1923 гг., бросается в глаза, что на фоне открывшихся политических возможностей «черкесский вопрос» не получил четко выраженного и результативного политического развития. Но обнаружилась его сложная феноменология,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отражающая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наследие истории, и новую социально-политическую структуру самого черкесского мира, и наличие альтернативных путей развития государств, где проживают черкесы, прежде все­го России и Турции.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известном смысле «черкесский вопрос» периода. Первой мировой войны и вызванных ею революционных потрясений можно рассматривать как зародышевую форму современного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C72C00" w:rsidRDefault="00901A8C" w:rsidP="00C72C0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СОВРЕМЕННЫЙ «ЧЕРКЕССКИЙ ВОПРОС»: КОНТЕКСТ, </w:t>
      </w:r>
    </w:p>
    <w:p w:rsidR="00901A8C" w:rsidRPr="00901A8C" w:rsidRDefault="00901A8C" w:rsidP="00C72C00">
      <w:pPr>
        <w:spacing w:after="0" w:line="312" w:lineRule="atLeast"/>
        <w:jc w:val="center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СОДЕРЖАНИЕ, ДИНАМИКА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аналитических публикациях по «черкесскому вопросу» в качестве опорных событий чаше всего выступают завершающая фаза Кавказской войны и текущая политическая фаза, когда наблюдается его обострение. Так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например, автор аналитического материала, размешенного на сайте Центра политических технологий, Р. Бурнацева отмечает, что история современного «черкесского вопроса» восходит к Кавказской войне 1763-1864 годов, закончившейся утверждением Российского владычества на Западном Кавказе, а первое появление черкесского вопроса в современной политической повестке дня относится к 2008 году. [34]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Как публицистические, так и аналитические работы концентрируют внимание на содержательных аспектах «черкесского вопроса».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 не менее важно рассмотреть контекст, в котором он актуализировался и развивался, состав акторов, включившихся в дискуссии и борьбу вокруг современного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Условным рубежом, с которого фиксируется новый виток актуализации «черкесского вопроса», можно считать середину 1980-х годов, когда наметился глубокий поворот в условиях существования черкесов в СССР и в Турецкой республике,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связанный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либерализацией и демократизацией общественно-политической жизни.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Турции все черкесские организации, закрытые после военного переворота 1980 г. получают возможность возобновить свою деятельность.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дальнейшем курс на присоединение к Евросоюзу закрепил и углубил процессы демократизации. В этих условиях возник целый ряд новых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организаций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которые действуют как в составе двух федераций, так и в виде независимых клубов, фондов, деловых организаций, плат­форм, форумов, гражданских инициатив и т.д. [35, р. 82]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В СССР политика «гласности» и «перестройки» позволила группам черкесской интеллигенции создать организации, поставившие проблемы сохранения языка и национально-культурного возрождения адыгов.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Можно согласиться с оценкой известного эксперта С. М. Маркедонова, что черкесская проблема, как и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многие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другие этнополитические вопросы, не была «открыта»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горбачевской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перестройкой. В той или иной форме она и прежде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обсуждалась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историками, литераторами и присутствовала на уровне обыденного сознания.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 вряд ли можно поддержать его суждение о том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что получив политический импульс от горбачевской либерализации, «черкесский вопрос» сразу же стал использоваться как инструмент в борьбе за власть и собственность.[36]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Исходные стимулы этнонациональной мобилизации в городской среде черкесских интеллектуалов были заданы осознанием далеко зашедших процессов ассимиляции и реальностью перспективы скорой и полной утраты этнокультурной идентичности черкесами и в диаспоре и на родине.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Активизация черкесского национального движения в конце 1980-х гг. развивается практически параллельно в России и за рубежом. Одним из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мотивов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его быстрого развития была вера в возможность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восстановления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черкесского единства первоначально в рамках международной организации, символизирующей перспективу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реального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воссоединения черкесов на родине.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мае 1991 г.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Нальчике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прошел первый Всемирный адыгский конгресс. В принятой на конгрессе Декларации говорилось: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«Конгресс принял решение и оповещает всех людей на Земле об учреждении Всемирной черкесской ассоциации (ВЧА), призванной изучать и решать общие проблемы братских адыго-черкесских народов, способствовать сохранению их родного языка и культуры, восстановлению их подлинной истории, обеспечению свободы вероисповедания, консолидации усилий для сбережения своей национальной самобытности».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Уставе организации,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зарегистрированной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России как Международная черкесская ассоциация (МЧА), ее создание связывалось с целями «этнического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самосохранения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самоопределения и развития». [37, с. 16-22]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Таким образом, в конце XX в. «черкесский вопрос» впервые был поставлен как вопрос о консолидации и перспективах «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глобального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» адыго-черкесского сообщества в рамках черкесского национального движения, получившего международный характер.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Сразу же обозначились и основные тематические блоки, составлявшие структуру проблемы, - противодействие процессам культурно-языковой ассимиляции черкесов в странах их проживания: признание Кавказской войны и г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еноцида черкесов со стороны Рос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сийской империи в качестве главного источника их современных проблем; всемерное содействие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репатриации. Идея восстановления исторической Черкесии как целостной территориально-политической единицы официально не выдвигалась в 1990-е гг. сколь-нибудь влиятельными организациями, но использовалась их «этнополитическими конкурентами» для дискредитации черкесского национального движения в глазах российского руководства.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Международная Черкесская ассоциация и отдельные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организации в России и за рубежом на протяжении 1990-х гг. достаточно активно работали по первым трем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направлениям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МЧА в середине 1990-х гг. напрямую обращалась к официальным (ООН) и «общественным» (Организация Непредстав­ленных Народов) международным организациям за поддержкой. Но говорить о попытках организации международного давления на Россию нет оснований. Таким образом, активность черкесского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движения не порождала напряжённости в отношениях с Российским государством, а «черкесский вопрос» не приобрел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отчетливого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широкого общественного звучания ни внутри России, ни за рубежом. Здесь сыграли свою роль несколько факторов.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Во-первых, постановка национально-культурных проблем адыгов (черкесов) происходила в общем контексте «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переформатирования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» исторического сознания в России и мыслилась как его интегральная часть. Каких-либо дополнительных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условий, связанных с ущербом для национальных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интересов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России, или элементов ультимативности она не несла.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Решение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указанных проблем должно было стать одним из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результатов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либерализации и демократизации российского общества и государства в целом. Сама возможность установить свободные контакты внутри черкесского мира, создать организационные структуры и открыто заявить о своих проблемах и стремлениях воспринималась как залог их конечной реализации.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 другой стороны, международное (западное) сообщество всячески поддерживало ельцинский режим и не было заинтересовано в том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чтобы создавать ему дополнительные трудности из-за вопроса, не имеющего четкого политического звучания.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Во-вторых, становление международного черкесского движения и постановка «черкесского вопроса» в глобальном контексте совпали с периодом суверенизации российских автономий.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«Повышение уровня национальной государственности» черкесов в составе Российской Федерации;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принятие конституций и законодательных актов с нормами о государственных языках и культурно-языковой политике, о республиканском гражданстве и содействии репатриации: декларации высших органов государственной власти республик о признании и осуждении факта геноцида адыгов (черкесов) со стороны Российской империи - все это создавало впечатление, что «черкесский вопрос» находит свое реальное воплощение в государственных институтах и государственной политике.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В-третьих, на протяжении 1990-х гг. ряд обстоятельств не позволял «черкесскому вопросу в собственном смысле слова фокусировать на себе основное внимание политических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акторов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Само международное черкесское движение, пожалуй,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наибольшие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усилия должно было затрачивать на поддержку абхаз­ского народа, и сотрудничество с Россией в этом вопросе было жизненно важным. С другой стороны, энергия черкесского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движения в отдельных республиках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значительной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степени поглощалась внутренними для этих республик этнополитическими коллизиями. Наконец, для России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международного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сообщества доминантной проблемой в общей ситуации на Северном Кавказе оставалась проблема Чечни.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рубежа 2000-х гг. намечается глубокий поворот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развитии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указанных факторов.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деятельности высшего государственного руководства темы демократизации и федерализма сменяются темами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обеспечения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территориальной целостности, единого конституционно-правового порядка, укрепления «вертикали власти». Конституции и законодательство республик очищаются от формального наследия периода «суверенизации» и приводятся в строгое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соответствие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федеральной конституцией и законами.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Иллюзии о совпадении вектора этнонациональных устремлений черкесского сообщества с общим направлением государственно-политического развития России теряют почву.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Далее, если в начале 1990-х гг. официальные властные структуры и национальные движения в «адыгских республиках Северного Кавказа имели общую повестку дня и были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сопоставимы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 степени влияния на внутренние этнополитические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процессы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то к началу 2000-х гг. областей пересечения их задач и функций практически не осталось. Руководители республик су­мели лишить «Хасы» самостоятельности (Кабардино-Балкария), дистанцироваться от них (Адыгея) или игнорировать как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маргинальную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оппозицию (Карачаево-Черкесия). Переход к назначаемости глав республик существенно подорвал возможности эффективного использования ресурса республиканских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государственных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институтов в целях решения 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целом к 2000-м гг. ст</w:t>
      </w:r>
      <w:r w:rsidR="00EC0C03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ало очевидно, что реального про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движения по основным аспектам «черкесского вопроса», как они определялись международным черкесским движением,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достигнуто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не было.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Культурно-языковая ассимиляция обусловлена столь фундаментальными по своей социальной природе и глобальными по масштабу факторами, что локальные и разрозненные законодательные, организационные, культурно-образовательные меры не могли оказать на них заметного воздействия.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Несмотря на несомненную популярность абстрактной идеи возвращения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черкесов диаспоры на историческую родину, сколь-нибудь массового движения такого рода не наблюдалось.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Формальные условия репатриации целиком определялись федеральным законодательством и не содержали каких-либо преференций для представителей черкесской диаспоры.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Условия, с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которыми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сталкивались на родине первые группы репатриантов, не стимулировали расширение переселенческого движения.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Единственным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символически очень важным с точки зрения соответствия действий федеральных и республиканских властей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национальным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чувствам и ожиданиям черкесов, но весьма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ограниченным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 масштабам событием явилось переселение в 1998 г. в Адыгею группы косовских черкесов.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«Дискурс геноцида», несмотря на свободу публичного выражения, функционировал как своего рода «внутренняя речь» черкесского национального движения и не имел политического эффекта вовне.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Черкесские национальные организации «первого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эшелона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» (МЧА и «Хасэ» в республиках), не обладали идейным и организационным динамизмом, позволяющим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компенсировать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указанные выше трудности и препятствия на пути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решения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«черкесского вопроса». Короткая восходящая фаза их влияния и активности сменилась длительным застоем.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Данные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позволяющие считать, что организационный охват и общественное влияние «официальных» черкесских организаций в республиках на протяжении последних 15 лет возрастали, отсутствуют.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Состав МЧА за двадцать лет практически не пополнился новыми членскими организациями.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за это время в черкесском мире произошли глубокие социально-демографические и культурные сдвиги. В активную общественную жизнь вступили новые поколения,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сформировавшиеся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городской среде, более образованные и мобильные, владеющие современными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информационно-коммуникационными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технологиями, способные создавать сетевые сообщества. Свобода выражения своих мыслей и позиций является для них естественным состоянием, а традиционалистские формы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лояльности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 государству или доминирующим национальным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группам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им уже чужды. Существование в мультикультурной среде для них вполне привычно, при этом национализм как способ подтверждения групповой идентичности и база политического действия столь же правомерен для них, как и любая другая идеология.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Такие группы черкесской молодежи существуют в разных условиях - в России и на Ближнем Востоке, в Турции и Европе. Они во многом отличны друг от друга, но имеют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общего, отражая существенные характеристики современного «глобального» мира.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Новая «волна» черкесского национализма зародилась в этой среде в 2000-е гг. Ренессанс черкесского национального движения происходил на фоне относительного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снижения значимости других этнополитических проблем на Северном Кавказе.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этих условиях обострение «черкесского вопроса» зависело, по сути, от стечения обстоятельств и от наличия организованных сил, способных и готовых на них откликнуться.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Очевидно, что существенные для развития «черкесского вопроса» новые обстоятельства могли возникнуть только в сфере текущей политической жизни, а действенную реакцию на них можно было ожидать от организаций, рассматривающих «черкесский вопрос» как вопрос политический.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этой точки зрения показатель­ной и весьма значимой стала активность движения «Черкесский конгресс». Оно организационно оформилось в декабре 2004 г. в Адыгее, но в дальнейшем приобрело характер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межреспубликанской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даже международной сетевой организации.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Содержательно в его программных установках речь шла о классических темах «черкесского вопроса» - создание условий и осуществление мер по сохранению языка и культуры,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признание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осуждение геноцида черкесов со стороны Российской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империи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обеспечение возможностей беспрепятственной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репатриации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всем, кто этого пожелает. Но они выстраивались в четкую, логически обоснованную иерархическую систему.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Руководитель Адыгейского республиканского общественно­го движения «Черкесский конгресс» М.П. Берзегов подчеркивал, что ассимиляция, утрата языка и культуры черкесами, рассеянными по всему миру в результате Русско-Кавказской войны, грозят полным исчезновением черкесского этноса. Решить эти проблемы невозможно без воссоединения народа на своей исторической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родине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. Правовым механизмом реализации данного вопроса может стать признание Российской Федерацией факта геноцида, совершенного в отношении черкесского этноса в XIX-начале XX вв. М.П. Берзегов соглашался, что нужно работать в направлении сохранения языка и культуры. Но подчеркивал, что это не должно происходить ценой замалчивания главного - политического вопроса - возвращения изгнанных черкесов, воссоздания черкесского этноса на исторической родине.[38]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Таким образом, «черкесский вопрос» был сформулирован как политическая стратегия, направленная на достижение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конечной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цели и определяющая средства и «алгоритм»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достижения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этой цели. Одновременно сформировался контингент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активистов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способных придать этой стратегии публичное звучание. За несколько лет возник целый ряд новых организаций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практически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 всех странах проживания черкесов. Для их деятельности характерно использование современных «сетевых» способов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мобилизации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координации, осуществление публичных «уличных» акций, провозглашение своих целей не в форме обращений и просьб, а в форме требований к властям, настойчивость в привлечении внимания международного сообщества и европейских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институтов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 проблемам черкесского народа.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[39,40,41]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Общий ход политического процесса давал и поводы для осуществления ими политических акций. В ряде обзорных и аналитических публикаций достаточно подробно охарактеризованы факторы,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обусловившие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процесс дальнейшего «обострения черкесского вопроса». Отмечают попытку запустить процесс реинтеграции Адыгеи в состав Краснодарского края с соответствующим понижением ее статуса как субъекта Федерации (2005-2006); решение МОК о проведение зимних Олимпийских игр 2014 г. в Сочи, причем российская сторона полностью игнорировала исторический фон и статус черкесов как коренного народа Восточного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Причерноморья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(2007); включение зарубежных центров и сил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публичную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активность вокруг «черкесского вопроса», кульминацией которой стало официальное признание парламентом Грузии геноцида черкесов со стороны Российской империи (2011).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Здесь представляется важным обратить внимание на то, что речь должна идти не просто о количественных показателях «движения» однажды возникшей проблемы, но о складывании специфических характеристик современного «черкесского вопроса» как социально-политического явления начала XXI 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Анализ первого из указанных выше сюжетов позволяет вычленить несколько существенных аспектов.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Прежде всего, здесь проявилось открытое противостояние черкесского национального движения и российских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государственных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властей по крупному внутриполитическому вопросу.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Проект объединения Республики Адыгея с Краснодарским краем отражал стратегическую установку политического руководства страны не просто на «укрупнение» регионов, но и на окончательное выхолащивание политико-правового содержания живучих представлений о республиках в составе РФ как форме «национальной государственности» тех или иных народов.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 первая попытка реализовать эту установку применительно к республикам Северного Кавказа была провалена в результате «черкесского сопротивления».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Далее, хотя цель сохранения статуса Республики Адыгея объединяла самые широкие слои черкесского населения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чиновничества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включая президента республики Х.М. Совмена, наиболее заметную роль в публичной активности вокруг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конфликта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сыграли национальные движения нового поколения, такие как «Черкесский конгресс». Что еще более важно с точки зрения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перспективы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в борьбу по вопросу, составляющему «внутреннее дело» Российской Федерации, были, может быть, впервые вовлечены черкесские организации диаспоры. Было объявлено о создании Всемирного комитета солидарности с Республикой Адыгея, цель которого определялась как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поддержка адыгского (черкесского) народа в сохранении его государственности и легитимных прав человека и нации, а предмет деятельности - как солидарность с Адыгеей против недемократических и противоправных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действий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России. Координаторы комитета действовали в Иордании. Израиле, Турции. Канаде, США, Европе.[42]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Одновременно и в связи с борьбой в защиту Адыгеи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разворачивалась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кампания за признание геноцида черкесов со стороны Российской империи. И эта кампания отличалась от прежних спорадических выступлений черкесских организаций на тему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геноцида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широтой и интенсивностью осуществляемых акций.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1 июля 2005 года «Черкесский конгресс» направил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обращение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приложением архивных документов в Государственную Думу РФ о признании геноцида черкесского народа и получил отрицательный ответ 27 января 2006 гола.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М.П. Берзегов впоследствии открыто признал, что «было мало надежд на то, что сегодняшний политический режим России» способен на такое признание. Этот шаг был предпринят с определенной целью -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получив отказ от Российской Федерации, иметь основание для прямого обращения в международные структуры.[38]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11 октября 2006 года 20 черкесских организаций из 9 стран по инициативе общественного движения «Черкесский конгресс» Республики Адыгея обратились в Европарламент с просьбой признать геноцид черкесов, совершенный Российским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конца XVIII до начала XX вв.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Таким образом, тема сочинской Олимпиады возникла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условиях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когда «черкесский вопрос» уже вступил в фазу обострения. К этому времени стала очевидной безрезультатность прежних форм его постановки; развернулась активность организаций нового поколения, представляющих черкесское национальное движение. В их трактовке «черкесского вопроса» на первый план выдвинулся политический аспект, а в фокусе политического действия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оказалось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требование признания геноцида черкесов. Произошло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вовлечение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черкесских организаций диаспоры в политические коллизии с Российским государством. Черкесская тема вошла в повестку дня международного научного сообщества, неправительственных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организаций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европейских институтов.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этих условиях политические руководители,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государственные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ведомства и экспертные группы, оформлявшие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продвигавшие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заявку на проведение зимних Олимпийских игр 2014 г. в г. Сочи, проявили некомпетентность, политическую глухоту, полное равнодушие (если не откровенное презрение) к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памяти и национальным чувствам черкесов.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«Многих представителей адыгской интеллигенции на Се­верном Кавказе и в диаспоре возмутило то, что в июле 2007 г. во время презентации сочинской олимпийской программы в Гватемале Владимир Путин, перечисляя прежних жителей Сочи, назвал греков, колхов и казаков, но ни единым словом не упомянул черкесов, - отмечает СМ. Маркедонов. -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Более того, на Олимпиаду в Ванкувере Олимпийский комитет России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качестве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представителей Кубанского региона (где расположен Сочи) и его культуры отправил казачий хор, в то время как отношения черкесов и казаков были крайне непростыми» [43].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совокупности публичных манифестаций и заявлений,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выражающих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протест черкесских организаций против проведения Олимпийских игр 2014 г. в Сочи, важно разглядеть не просто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хронику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событий, динамику политической конъюнктуры, но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структурные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характеристики современного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Во-первых, наибольшую активность в движении протеста проявили черкесские организации диаспоры. Организационный комитет движения «No Sochi 2014» состоит исключительно из зарубежных черкесских организаций.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Резонанс и эффект от их выступлений определялись не масштабностью представляемых ими диаспорных групп, а характером лозунгов, способностью проводить скоординированные международные акции и привлекать медийное внимание. На первых «антисочинских» демонстрациях, синхронно организованных в Нью-Йорке и Стамбуле 4 октября 2007 г., более 200 активистов черкесской диаспоры скандировали лозунги: «Свободу и право Черкески!», «Нет российской лжи и лицемерию!», «Сочи - земля геноцида!», «Нет Олимпиаде на крови!», «Путин, не пытайся построить свой авторитет на черкесских могилах!».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То есть осуждению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подвергалась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именно политика современной России.[44]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дальнейшем эта тенденция получила развитие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закрепление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Теперь ежегодные памятные акции, проводимые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организациями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диаспоры 21 мая (день завершения Кавказской воны, ознаменованный 21 мая 1864 г. парадом русских войск на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Красной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Поляне), сопровождаются выдвижением претензий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требований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 Российской Федерации. Существенная новизна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контекста всех этих акций заключается в их привязке к весьма чувствительному для России вопросу о перспективах сочинской Олимпиады. Черкесское национальное движение обрело некоторые возможности для нанесения ощутимого ущерба государственным интересам и международному престижу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страны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и игнорировать эти возможности Россия не может.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Во-вторых, призывы признать геноцид и отказаться от проведения Олимпиады в Сочи были адресованы международным акторам и сами по себе были достаточно простыми и ясными.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эти призывы переплетались с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комплексом внутрироссийских проблем. Поводом для упомянутой выше акции 4 октября 2007 г. послужило и празднование в РА, КБР и КЧР 450-летия добровольного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вхождения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состав России».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тот же день от имени черкесской диаспоры в США было направлено Обращение к Президенту РФ В.В. Путину и Парламенту (Федеральному Собранию) РФ, в котором содержится протест и против проведения Олимпиады в Сочи, и против «ложной латы 450-летия «добровольного вхождения» Черкесии в состав России».[5, с 250]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другой стороны, тема геноцида и «разделенности» народа актуализировалась для черкесских организаций в России и за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рубежом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в связи с событиями текущей внутрироссийской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региональной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политики. Ее подпитывали события в КЧР, КБР и РА, которые, по мнению черкесских активистов, ставили адыгское население этих республик в ущемленное или уязвимое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положение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. Речь шла о конфликтах в процессе распределения властных ресурсов в Карачаево-Черкесии между карачаевцами и черкесами в 2008 г. и в процессе распределения земель между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муниципальными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образованиями в Кабардино-Балкарии в 2008-2009 гг. в соответствии с Федеральным законом № 131. После создания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Северо-Кавказского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федерального округа в начале 2010 г. Адыгея была оставлена в составе ЮФО, что оживило опасения по поводу намерений федеральной власти провести поглощение Адыгеи Краснодарским краем. Все это так или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иначе,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связывалось с последствиями Кавказской войны и политикой советского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государства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, направленной на «искусственное разделение народа».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Чрезвычайный съезд черкесского народа, созванный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ноябре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2008 г. в связи с внутренними этнополитическими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коллизиями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Карачаево-Черкесии, встретил аплодисментами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озвученный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от имени черкесской молодежи республики лозунг об объединении черкесов Кавказа в единую республику и принял решение создать комитет для подготовки соответствующего об­ращения к федеральным властям.[46]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Вопрос объединения черкесов (адыгов) Кавказа в единую республику был поставлен здесь не впервые. О возможности такого объединения заговорили в некоторых адыгских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общественных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организациях и на страницах научных изданий после распада СССР. Однако еще в самом начале 1990-х гг.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публичное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пространство была выброшена формула «Великая Черкесия». Известный ученый и общественный деятель П.М. Иванов в 1997 г. в своей работе указал, что это понятие было введено в анализе ситуации, выполненном в 1990-1991 гг. военными экспертами Северо-Кавказского военного округа и использовалось ими, по сути, в качестве пугала.[47] Но тем самым надолго затруднилось рациональное обсуждение вопросов регионализации управления и реструктуризации системы регионов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применительно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 Северному Кавказу вообще и к его адыгскому ареалу в особенности.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основном докладе на форуме кабардинских (адыгских) общественных организаций КБР в начале апреля 2009 г. П.М. Иванов вновь настаивал на неправомерности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отождествления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идеи единого «адыгского» субъекта Федерации и идеи «Великой Черкесии».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Последняя муссируется в «информационной войне против адыгов» и получает в ней этносепаратистское толкование, что превращает ее в провокационную по сути.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Он подчеркнул при этом, что проблема разделенного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адыгского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народа существует, что этот вопрос требует отдельного разговора, он очень непростой, но разрешимый. [48, с. 10-11]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Декларации движения «No Sochi 2014» решение Президента Д.А. Медведева от 19 января 2010 г. о создании Северо-Кавказского федерального округа с исключением из его состава Адыгеи определялось как официальное признание Северного Кавказа зоной опасности. А черкесские общественные организации в России выразили мнение, что адыгов снова разобщили специально, с целью так или иначе лишить Адыгею статуса самостоятельного субъекта Федерации.[49-50]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В-третьих, в каждой из этих ситуаций обнаруживалось, что «черкесский вопрос» в сознании черкесских активистов выступает как «блок», как интегрированная структура, в которой каждый элемент, будучи «активизирован», приводит в движение все остальные элементы. И все же отношение к сочинской Олимпиаде и проблеме единого «черкесского» субъекта Феде­рации на Северном Кавказе стало зримым фактором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размежевания в международном черкесском движении.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Подавляющее большинство черкесских организаций «второго эшелона», возникших в течение последних десятилетий в диаспоре, категорически выступило против проведения Олимпийских игр в Сочи, тогда как МЧА и черкесские организации в России ограничились требованием проявить уважение к исторической памяти и национальным чувствам черкесов и достойно отразить в информационном сопровождении и культурной программе Олимпиады историю и культуру черкесов как коренного народа Российского Причерноморья.[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37, с. 432-433]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Аналитики отмечают, что против проведения Олимпиады в Сочи выступает единственная черкесская организация в России «Черкесский конгресс», который является и наиболее последовательным в формулировании и отстаивании этих позиций в медийном пространстве. Вместе с тем, комментируя Меморандум о безусловной поддержке черкесскими общественника­ми Олимпиады, подписанный руководителями трех общественных организаций КБР - Союза Абхазских добровольцев, Координационного совета адыгских общественных организаций и «Адыгэ Хасэ», Н. Нефляшева акцентирует два существенных момента. Во-первых, широкую критику меморандума в адыгском медиа-пространстве.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Во-вторых,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то, что в Меморандуме впервые в официальных документах, исходящих от черкесских общественных организаций, «тема Олимпиады» отделяется от «пакета» целей черкесских движений и помещается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исключительно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культурно-просветительную нишу.[39,51]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ноябре 2008 г. на Чрезвычайном съезде черкесского народа в г, Черкесске, в котором участвовали представители черкесских национальных движений Республики Адыгея, Причерноморской Шапсугии и Кабардино-Балкарской Республики, никто открыто не выступил против декларации об объединении трех субъектов РФ, где живут адыги (черкесы), в единую республику в составе Российской Федерации.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в дальнейшем стало очевидно отсутствие единодушия среди деятелей национального движения по этому вопросу. «Адыгэ Хасэ» Адыгеи подтвердила свою позицию, а ее лидер А. Хапай еще ранее высказался в том смысле, что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альтернативы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объединению адыгов нет.[52]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Руководитель «Адыгэ Хасэ» Кабардино-Балкарии М. Хафицэ, во время съезда заявил: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«Безусловно, все наши действия должны быть в согласии с Россией и в консенсусе с окружающими нас народами, но мы будем настойчивы». Но затем он вы­разил мнение, что вопрос об объединении поставлен преждевременно и организациями, которые не могут говорить от имени целых народов.[53]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 своей стороны М.П. Берзегов оценил идею объединения трех республик как «классическую провокацию», как явную попытку переориентировать вектор усилий черкесских организаций с международного права на российское законодательство. Но в рамках последнего нет шансов на достижение результата – «восстановление целостности черкесского этноса на своей исторической территории, в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том числе включая всю нашу диаспору».[54]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Таким образом, тема сочинской Олимпиады и сопутствующие ей вопросы способствовали выдвижению «черкесского вопроса» на заметное место в российском и международном медийном и политическом пространстве, но в то же время они показали его сложность. С точки зрения сложной структуры «черкесского вопроса», вариативности и конфликтности связанных с ним политических стратегий следует рассматривать и третий из упомянутых выше факторов его развития - вовлечение зарубежных аналитических центров и политических сил, кульминацией которого стала резолюция Парламента Грузии 20 мая 2011 г. о признании геноцида черкесов, осуществленного Российской империей.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целом в 2006-2007 гг. произошел принципиальный поворот в отношении «международных структур» к черкесской проблематике.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Некоторые из них включили ее в собственные программы действий и превратились из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«апелляционных инстанций» в инициаторов или полуофициальных спонсоров различных публичных мероприятий, осуществляемых в контексте научной и общественной экспертизы «черкесского вопроса». Прежде всего это относится к Джеймстаунскому фонду (США), который организовал в 2007-2009 гг. в университетах США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четыре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конференции и ряд семинаров, посвященных теме «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геноцида».[55, с. 25-26]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Российские эксперты, как правило, подчеркивают связь этой организации с Центральным разведывательным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управлением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США и рассматривают как один из инструментов,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используемых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«геополитическими противниками» России.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с аналитической точки зрения недостаточно разоблачительных констатации.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Не менее важно отметить, что американские специалисты в области планирования политики и организации общественных кампаний в поддержку американских целей в различных регионах в какой-то момент обратили внимание на черкесское национальное движение, занялись изучением «черкесского вопроса» и, видимо, обнаружили в нем определенный ресурс, который может быть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задействован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подходящей ситуации.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 исключено, что накопленный таким образом информационный и концептуальный багаж послужил одним из источников формирования после 2008 г. ново­го политического курса Грузии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 отношению к Северному Кавка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зу.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Отсюда следуют определенные уроки для носителей «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национального интереса» и для носителей «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российского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государственного интереса».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Их политика должна строиться не на простом и «непосредственном» выражении своего интереса, а на анализе сложной реальности, в которой действуют другие независимые и интеллектуальные акторы, способные предпринимать опережающие действия и создавать тем самым «сложности» для черкесской и российской политики.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2006 г. в Европарламенте проводятся слушания по раз­личным аспектам «черкесского вопроса» - «Черкесские дни».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Они не являются официальными мероприятиями, которые проводит Европарламент как институт, а носят общественный характер. Их организует Федерация европейских черкесов, и проходят они при поддержке отдельных депутатов, выступающих от своего имени.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такие слушания приобрели регулярный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характер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(в июне 2012 г. прошел седьмой Черкесский день в Европарламенте), и черкесская тема все более укореняется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европейском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публичном пространстве. Весьма важно, что эта тема подается в контексте доминирующего в Европе дискурса «прав и свобод» человека. Показателен с этой точки зрения принятый участниками шестого Черкесского дня в Европарламенте (ноябрь 2011 г.) документ, озаглавленный «Декларация самоопределения и государственности автохтонного коренного черкесского народа: нации в изгнании».[56]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События, связанные с участием «грузинского фактора» в раз­витии «черкесского вопроса», хорошо иллюстрируют сказанное.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Действия России в ответ на попытку Грузии вооруженным путем решить для себя югоо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сетинский и в перспективе абхаз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ский вопрос - силовое пресечение агрессии, а затем признание независимости Южной Осетии и Абхазии - открыли возможность сближения с Россией черкесских организаций диаспоры и укрепления лояльности российских черкесов.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получить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развитие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закрепление эта тенденция могла, если бы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обнаружилась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способность Российского государства на какие-то реальные или хотя бы символические шаги, свидетельствующие 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желании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понять проблемы, волнующие черкесское национальное сознание, и способность сообщества черкесских активистов на рациональные и скоординированные встречные шаги. Ни того, ни другого не наблюдалось, а иные факторы поддерживали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напряженность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вокруг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этих условиях Грузия существенно пересмотрела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принципы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своего позиционирования на Кавказе. Ставка была сделана на использование механизмов интеграции, обеспечивших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становление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Европейского Союза.[57]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Перевод заявленного курса на создание -</w:t>
      </w:r>
      <w:r w:rsidR="00EC0C03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свободного, стабильного и единого Кавказа» из области риторики в область практических действий начался с 2010 г. В отношении Абхазии и Южной Осетии была объявлена стратегия «Вовлечение через сотрудничество», но она получила расширенное толкование, охватывая и Северный Кавказ: «Нет Северного и Южного Кавказа - есть один Кавказ, который принадлежит мировой цивилизации» - заявил М. Саакашвили на сессии Генеральной Ассамблеи ООН 23 сентября 2010 г.[58]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этом контексте в современной Грузии стала разрабатываться черкесская тема, и этот процесс получил свое логическое завершение 20 мая 2011 г, принятием резолюции Парламента Грузии о признании геноцида черкесов, осуществленного Российской империей. Этот шаг рассматривается чаще всего как проявление враждебности грузинского руководства к России, его стремления нанести ущерб российским интересам при каждом возможном случае в отместку за свое поражение в августе 2008 г. Обсуждается вопрос, в какой мере этот шаг может повлиять на перспективы сочинской Олимпиады.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усложнение ситуации вокруг «черкесского вопроса» можно отметить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независимо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от оценки указанных перспектив.[59,60,61]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Для России включение темы «геноцид черкесов» в кон­текст государственной политики суверенного государства, имеющего тесные стратегические отношения с США,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Евросоюзом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НАТО, означает, что получил политико-правовое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оформление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существует теперь в готовом виде еще один инструмент, который может быть использован для международного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давления на нее. Кто, когда и по какому поводу использует этот инструмент, зависит от обстоятельств, предугадать которые в их конкретном виде невозможно.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Шансы на присоединение к Грузии других государств в обозримом будущем невелики, но это может служить лишь слабым утешением. Во-первых, если хотя бы Эстония (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наиболее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вероятный кандидат) предпримет соответствующий шаг, это уже станет «прорывом». Во-вторых, Грузия может остаться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единственным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государством, признавшим геноцид черкесов, но она, во всяком случае, не будет осуждена за это международным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сообществом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не окажется в изоляции. Напротив, ее политика оформляется как органичная часть политики глобальной интеграции, опирающейся на «универсальный порыв к свободе» и реализующей активное международное вмешательство «с целью поддержать демократические движения и сдержать тех, кто хо­чет их подавить». Выступая на Мюнхенской конференции по безопасности в мае 2012 г., М. Саакашвили подчеркивал как раз изолированность России и обреченность ее политики,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противоречащей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чаяниям народов. А новая кавказская стратегия Грузии была поддержана Советом Европы, Евросоюзом, ООН-ОБСЕ и Государственным департаментом США.[39]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Для черкесского национального движения признание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геноцида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черкесов на международном (государственном) уровне на первый взгляд означало качественный перелом в процессе достижения одной из его общих целей. Но уже в ходе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подготовки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решения обнаружилось расхождение позиций. Активисты черкесских организаций диаспоры принимали участие 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тбилисских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конференциях в марте и ноябре 2010 г. (уже участники первой обратились к Грузии с просьбой о признании геноцида черкесов), а «Черкесский конгресс» и целый ряд зарубежных черкесских организаций обращались к грузинскому парламенту с призывами об ускорении процесса.[63]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то же время черкесские организации из России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практически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не были представлены на упомянутых конференциях, а их реакция на решение грузинского парламента была далеко не единодушной, хотя все они однозначно оценивают события XVIII-ХIX вв. как геноцид. Причина в том, что собственные представления и цели черкесскому национальному движению приходится продвигать в сложном политическом контексте. В данном случае расхождение позиций отражало и трудность пре­одоления негативного фона грузино-черкесских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взаимоотношений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связи с грузино-абхазским конфликтом, и неизбежные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осложнения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абхазо-черкесских отношениях, и главное - различный подход к выстраиванию отношений с современным Российским государством. [64]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конце 2010 г. было объявлено 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создании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Совета черкесских организаций Российской Федерации с целью координации действий и с перспективой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создания единой черкесской организации. «Черкесский конгресс» отказался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войти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Совет.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одном из комме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нтариев указывалось, что пробле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ма в характере и стиле взаимодействия с Российской Федерацией: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«Черкесским общественным объединениям нельзя вести со страной ультимативный разговор, в диалоге должны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присутствовать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сдержанность и толерантность. Но эти качества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присутствуют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не во всех черкесских общественных объединениях, что и является основным противоречием между разными черкесскими организациями».[65]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Отсутствие единства стало очевидным весьма скоро. Уже 29 мая 2011 г. от имени восьми из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девятнадцати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членов Совета черкесских общественных организаций РФ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было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направлено благодарственное письмо Парламенту Грузии с высокой оценкой принятого им решения. В то же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время,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МЧА и ряд организаций и деятелей черкесского национального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движения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России восприняли его сдержанно или негативно, расценив как провокационную и антироссийскую акцию.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На споры, сопровождающие памятные мероприятия 21 мая 2012 г. на Западном Кавказе, обращает внимание научный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сотрудник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Центра проблем Кавказа и региональной безопасности МГИМО (У) МИД России Николай Силаев: «Здесь видна борьба между «официальными» и «неофициальными» черкесскими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организациями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внутри этих организаций. С одной стороны, есть желание укрепить черкесскую идентичность, с другой стороны, есть опасения, что какие-то слишком радикальные лозунги и призывы могут вызвать резкую реакцию властей».[67]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cr/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Такие же выводы делает С. Жемухов из наблюдений за ситуацией в черкесских организациях Турции: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«Отношение к России является главным моментом разногласий между черкесскими организациями в Турции.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Накануне 21 мая активисты не смогли договориться и оказались разделены на пять групп».[68]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Н. Нефляшева указывает, что большинство черкесских лидеров не питают иллюзий относительно политических намерений Грузии использовать черкесскую тему в своих целях. Они признают, что заявление грузинского парламента о геноциде черкесского народа со стороны Российской империи,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безусловно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является частью геополитической игры Грузии на Северном Кавказе, что черкесская проблема, черкесская трагедия послу­жили инструментом для активизации процессов возвращения Грузии на Кавказ. Она также считает очевидным, что контакты черкесских организаций с Грузией обусловлены тем, что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политическая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элита России в течение многих лет замалчивала те обращения, которые направлялись в федеральный Центр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черкесскими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общественными организациями России.[39]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Но все это и говорит о том, насколько сложно внутри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самого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черкесского мира согласовать «политику идентичности» с геополитикой.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 тому же об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суждаемая акция грузинского пар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ламента совпала по времени с развертыванием «арабской весны». Черкесская тема присутствует в двух наиболее острых и сложных ситуациях, наблюдающи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хся в арабском мире, - Ли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вийской и Сирийской. С одно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й стороны, она выступает как во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прос о позиционировании черкесских диаспорных групп во внутренних процессах в этих странах, с другой стороны, в случае с сирийскими черкесами, оказавшимися в значительной своей части в тяжелой гуманитарной ситуации, - как проблема репатриации. В целом события «арабской весны» подкрепили базовый тезис черкесского национального движения о том, что «черкесский вопрос» является реальностью и носит международный характер, а не представляет собой искусственную конструкцию, создаваемую миротворцами от этнополитики. Но одновременно эти события еще раз обнаружили сложную природу современного «черкесского вопроса».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* * *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Таким образом, на рубеже XX-XXI вв. «черкесский вопрос» вновь стал реальностью общественно-политической жизни стран проживания черкесов и обрел характеристики международной проблемы. В современной, исторически «третьей», форме своего бытования он демонстрирует и черты преемственности,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качественную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новизну по отношению к предшествующим формам.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Преемственность связана с тем, что статус черкесского сообщества в современном мире сохраняет структурную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аналогию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 его положением в начале XX в. - положением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разделенного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народа. Отсюда устойчивость феноменов черкесского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сознания: Кавказская война и изгнание как «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начало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», рассеяние и этнический кризис как тяжелая реальность, воссоединение и возрождение как цель.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Но в конце XX в. «черкесский вопрос» впервые был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поставлен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вполне самостоятельно самими черкесами, и он впервые был поставлен применительно к черкесам (адыгам) как «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глобальному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» этническому сообществу.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 своих прежних исторических формах в зависимости от геополитических интересов держав он либо привязывался к различным фрагментам черкесского мира (Кабарда, Западная Черкесия), либо растворялся в более широких геополитических единицах (Кавказ, Северный Кавказ) и этнических конгломератах (горцы, черкесы, как северокавказские диаспоры в целом).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условиях современного глобализирующегося мира, интенсивных международных коммуникаций и открытости информационного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пространства общечеркесская национальная программа не просто была сформулирована. Она, по сути, получила институционализацию в совокупности черкесских организаций, действующих по всему миру.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Свыше двух десятилетий они присутствуют в культурном и политическом пространстве современного мира. Следует особо подчеркнуть, что в этом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отражается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не только внутренняя энергия черкесского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национального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движения, но и общие условия глобальной интеграции и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демократизации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. Если бы, скажем, в России и Турции в 2000-е гг. так же, как в начале 1920-х гг. установились авторитарные идеократические или националистические режимы, свободные от идейно-политического влияния извне, то динамика черкес­ского национального движения была бы иной, и «черкесский вопрос - был бы уже «снят» с повестки дня.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Но опыт 2000-х годов явственно обнаружил, что попытка перевести идеальные представления о конечных национальных целях в алгоритм политических действий, осуществляемых бескомпромиссно на основе представлений только о собственных правах и интересах, приводит к политическому размежеванию в черкесском национальном движении.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EC0C03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Здесь сказывается противоречивость воздействия международно-политических факторов на развитие «черкесского вопроса».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одной стороны, современный международный контекст не сопоставим с ситуацией периода первой мировой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войны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когда «черкесский вопрос» инспирировался державами,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находящимися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состоянии войны с Россией, в своих военно-политических целях. Сегодня воздействие «внешних факторов» не сводится к интригам геополитических соперников. Практика использования западными державами демократических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ценностей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гуманитарных мотивов в своекорыстных интересах не дает оснований для отбрасывания этих ценностей и мотивов как несущественных или не имеющих отношения к «черкесскому вопросу». Спецслужбы и «недружественные» политические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силы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за рубежом могут пытаться использовать в своих целях что угодно. Несмотря на это, деятельность черкесских активистов диаспоры в целом остается частью демократической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гражданской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активности в Турции, Европе, США. 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С другой стороны, и геополитическое соперничество, и военно-политические конфликты остаются реальностью той международной среды, в которой существует современный «черкесский вопрос».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Полностью изолировать формы его политического бытования от их влияния невозможно. Вопрос заключается в том, будет ли он превращен в средство решения иных задач иными субъектами или сохранит самостоятельное значение и будет решаться теми, для кого он имеет жизненно важное значение. Есть только два коллективных субъекта отношений, для которых «черкесский вопрос» выражает или затрагивает их поистине жизненные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интересы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для которых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его решение носит характер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самостоятельной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крупной задачи - это сами черкесы и Россия.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Фундаментальная проблема современной российско-черкесской «ситуации обсуждения- положения и перспектив черкесского сообщества заключается в том, что предмет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обсуждения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представляется сторонам как существующий в разных плоскостях.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Для черкесских активистов и интеллектуалов «черкесский вопрос» - это ключе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вой вопрос этноисторической эво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люции адыгов.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Это еще одна развилка исторической траектории национального существования, которая ставит черкесов перед альтернативой экзистенциального порядка, - продолжение этнонаиионального бытия в институализированных формах через самоорганизацию и признание со стороны государства или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этническая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энтропия и растворение черкесской самобытности в хаосе большого мира. Для российского государственного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сознания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«черкесский вопрос» - это еще одно воплощение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этнического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национализма, несущего угрозу для социально-политической стабильности, территориальной целостности и международных интересов России. Таким образом, современный «черкесский вопрос» действительно представляет собой дуалистический по природе «историко-политический» феномен.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Перспективы его развития в фундаментальном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историческом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смысле зависят от того, что возобладает в действиях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сторон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жизненно заинтересованных в этом вопросе.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Это может быть поиск способов так или иначе «подавить» другой полюс его внутренней структуры или поиск основы его решения, которая в историческом плане шире черкесской этноисторической перспективы, а в политическом плане шире российской державной традиции.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Такая основа может быть найдена в сфере,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определяющей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общие для России и черкесского сообщества условия существования и перспективы развития - в сфере современных процессов глобализации.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6F4D37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Понимание значимости глобализационных процессов для исторических судеб черкесов уже присутствует в адыгском научно-политическом дискурсе. 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процитированном выше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докладе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 форуме адыгских общественных организаций КБР в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апреле</w:t>
      </w:r>
      <w:r w:rsidR="00901A8C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2009 г. П.М. Иванов, подвергнув критике этносепаратистские идеи, подчеркнул: «Адыгов ожидает совсем другой путь. И этот путь будет определяться углубляющимися процессами мировой глобализации».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Перспективу «интеграционных процессов в адыгском мире» он связывал с участием России, Турции и самих адыгов в процессе экономической глобализации, а чтобы эта возможность стала реальностью, считал необходимой (и неизбежной) правовую либерализацию и в России, и в Турции. [48, с. 12-13]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Автор этих строк позволит себе процитировать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собственное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высказывание, сделанное в июне 2009 года: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«Для эффективного продвижения к желаемому будущему чрезвычайно важно определить факторы развития, которые носят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>объективный характер и вместе с тем способн</w:t>
      </w:r>
      <w:r w:rsidR="006F4D37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ы стать основой согласования ин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тересов и объединения усилий адыгов и всех народов Северного Кавказа, Российского государства и адыгской диаспоры за рубежом.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Полагаю, что таким фактором, воздействующим на судьбы всех адыгов во всем мире, выступает сегодня глобальный процесс модернизации... Его последствия для этнокультурного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воспроизводства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адыгского мира неоднозначны, но попытки изолироваться от него непродуктивны и, по сути, невозможны. Необходимо найти формы включения в этот процесс в качестве его активно­го субъекта. Только в этом случае остается возможность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эффективно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использовать плоды модернизации в экономике,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социальной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сфере, культуре и предотвратить угрозы, которые она несет для этнической идентичности адыгов».[71, с. 29-30]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Представитель организации «Черкесская инициатива за демократию», действующей в Анкаре.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Е. Карандаш (Кереф) в августе 2010 г. подчеркивал: размышляя о проблемах и задачах черкесов, надо помнить, что на дворе не XIX, а XXI век.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Мир невероятно преобразуется в этот торопливый век информации. Даже расистское кемалистское государство в Турции не может противостоять демократизации. Россия тоже существует в этом мире. Вопрос в том, как долго она сможет сопротивляться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изменениям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, но рано или поздно она изменится. Черкесы повсюду в мире должны быть готовы к тому, чтобы достигать своих целей внутри этого процесса перемен. Формула освобождения для народов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Кавказа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всех других народов, права которых были узурпированы, должна строиться на демократии, на реальной демократии.[72]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Близкие по смыслу идеи высказываются и в российской экспертной среде. Обращая внимание на то, что «история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черкесов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политизирована по факту», Н.Ю. Силаев ставит вопрос: возможно ли «найти какое-то дополнительное содержание»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деятельности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черкесских активистов, не связанное с политизацией истории, «найти повестку дня, не исчерпывающуюся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Кавказской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войной и трагедией черкесов»?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Эксперт связывает перспективы черкесского национального движения с выбором: «либо черкесское движение будет заниматься самосохранением именно в качестве этнического общественного движения, строящего свою риторику вокруг одной-двух тем из прошлого, либо оно преобразуется в более широкое движение за сохранение черкесской идентичности в современном мире.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Ведь сохранение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идентичности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любого кавказского народа сегодня - это вопрос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ориентации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новых реальностях». Одним из главных вызовов для современного Кавказа он считает урбанизацию.[67]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Итак, глобализация, модернизация, демократизация - это фундаментальные тенденции мирового развития, которые бросают вызовы и одновременно открывают возможности для всех социальных, национальных и политических субъектов,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вовлеченных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в систему отношений, обозначаемую 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lastRenderedPageBreak/>
        <w:t xml:space="preserve">сегодня как «черкесский вопрос». Если их стратегия и тактика будут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опираться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на эти тенденции, то формы и последствия развития «черкесского вопроса» могут оказаться предсказуемыми и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приемлемыми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В противном случае, возможно, придется заплатить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неприемлемую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цену за нежелательный результат.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Разумеется, приведенные выше положения гораздо легче продекларировать, чем воплотить в реальную политическую жизнь. Оценка возможностей развития по тому или другому сценарию и определение требований к политическим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программам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и практическим действиям заинтересованных сторон </w:t>
      </w:r>
      <w:r w:rsidR="006F4D37"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>должны</w:t>
      </w:r>
      <w:r w:rsidRPr="00901A8C"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  <w:t xml:space="preserve"> быть предметом специального анализа.</w:t>
      </w:r>
    </w:p>
    <w:p w:rsidR="00901A8C" w:rsidRPr="00901A8C" w:rsidRDefault="00901A8C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C61DAF" w:rsidRPr="00C61DAF" w:rsidRDefault="00C61DAF" w:rsidP="00901A8C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p w:rsidR="00042F81" w:rsidRPr="00C61DAF" w:rsidRDefault="00042F81">
      <w:pPr>
        <w:spacing w:after="0" w:line="312" w:lineRule="atLeast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eastAsia="ru-RU" w:bidi="he-IL"/>
        </w:rPr>
      </w:pPr>
    </w:p>
    <w:sectPr w:rsidR="00042F81" w:rsidRPr="00C61DAF" w:rsidSect="00BA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AF"/>
    <w:rsid w:val="00042F81"/>
    <w:rsid w:val="00197222"/>
    <w:rsid w:val="001D6170"/>
    <w:rsid w:val="00382F42"/>
    <w:rsid w:val="004A1D6E"/>
    <w:rsid w:val="005934A7"/>
    <w:rsid w:val="005C71BD"/>
    <w:rsid w:val="006F4D37"/>
    <w:rsid w:val="008130BE"/>
    <w:rsid w:val="00901A8C"/>
    <w:rsid w:val="009D0F93"/>
    <w:rsid w:val="00BA2C5B"/>
    <w:rsid w:val="00C61DAF"/>
    <w:rsid w:val="00C72C00"/>
    <w:rsid w:val="00DB0A53"/>
    <w:rsid w:val="00DF4C63"/>
    <w:rsid w:val="00EC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B"/>
  </w:style>
  <w:style w:type="paragraph" w:styleId="1">
    <w:name w:val="heading 1"/>
    <w:basedOn w:val="a"/>
    <w:link w:val="10"/>
    <w:uiPriority w:val="9"/>
    <w:qFormat/>
    <w:rsid w:val="00C61DAF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56"/>
      <w:szCs w:val="56"/>
      <w:lang w:eastAsia="ru-RU" w:bidi="he-IL"/>
    </w:rPr>
  </w:style>
  <w:style w:type="paragraph" w:styleId="3">
    <w:name w:val="heading 3"/>
    <w:basedOn w:val="a"/>
    <w:link w:val="30"/>
    <w:uiPriority w:val="9"/>
    <w:qFormat/>
    <w:rsid w:val="00C61DAF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42"/>
      <w:szCs w:val="42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DAF"/>
    <w:rPr>
      <w:rFonts w:ascii="Times New Roman" w:eastAsia="Times New Roman" w:hAnsi="Times New Roman" w:cs="Times New Roman"/>
      <w:color w:val="333333"/>
      <w:kern w:val="36"/>
      <w:sz w:val="56"/>
      <w:szCs w:val="56"/>
      <w:lang w:eastAsia="ru-RU" w:bidi="he-IL"/>
    </w:rPr>
  </w:style>
  <w:style w:type="character" w:customStyle="1" w:styleId="30">
    <w:name w:val="Заголовок 3 Знак"/>
    <w:basedOn w:val="a0"/>
    <w:link w:val="3"/>
    <w:uiPriority w:val="9"/>
    <w:rsid w:val="00C61DAF"/>
    <w:rPr>
      <w:rFonts w:ascii="Times New Roman" w:eastAsia="Times New Roman" w:hAnsi="Times New Roman" w:cs="Times New Roman"/>
      <w:color w:val="333333"/>
      <w:sz w:val="42"/>
      <w:szCs w:val="42"/>
      <w:lang w:eastAsia="ru-RU" w:bidi="he-IL"/>
    </w:rPr>
  </w:style>
  <w:style w:type="paragraph" w:styleId="a3">
    <w:name w:val="Balloon Text"/>
    <w:basedOn w:val="a"/>
    <w:link w:val="a4"/>
    <w:uiPriority w:val="99"/>
    <w:semiHidden/>
    <w:unhideWhenUsed/>
    <w:rsid w:val="00C6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782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071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3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4BE5-F941-4BBE-A6F5-4237771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13774</Words>
  <Characters>78518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3</cp:revision>
  <dcterms:created xsi:type="dcterms:W3CDTF">2013-11-29T12:39:00Z</dcterms:created>
  <dcterms:modified xsi:type="dcterms:W3CDTF">2013-11-29T13:03:00Z</dcterms:modified>
</cp:coreProperties>
</file>